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04DF" w14:textId="06522CAA" w:rsidR="0053387F" w:rsidRPr="0098165D" w:rsidRDefault="00972BF1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B6532" w:rsidRPr="0098165D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r w:rsidR="006D1C30">
        <w:rPr>
          <w:rFonts w:ascii="Times New Roman" w:eastAsia="Times New Roman" w:hAnsi="Times New Roman" w:cs="Times New Roman"/>
          <w:b/>
          <w:sz w:val="24"/>
          <w:szCs w:val="24"/>
        </w:rPr>
        <w:t xml:space="preserve"> — TMC</w:t>
      </w:r>
      <w:r w:rsidR="006D1C30" w:rsidRPr="006D1C3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IV</w:t>
      </w:r>
      <w:r w:rsidR="006D1C3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="006D1C30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8E7017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8E7017">
        <w:rPr>
          <w:rFonts w:ascii="Times New Roman" w:eastAsia="Times New Roman" w:hAnsi="Times New Roman" w:cs="Times New Roman"/>
          <w:b/>
          <w:sz w:val="24"/>
          <w:szCs w:val="24"/>
        </w:rPr>
        <w:t>8-10 January 2020)</w:t>
      </w:r>
      <w:r w:rsidR="008B6532" w:rsidRPr="0098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1B302" w14:textId="77777777" w:rsidR="0053387F" w:rsidRPr="0098165D" w:rsidRDefault="0053387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691"/>
        <w:gridCol w:w="2586"/>
        <w:gridCol w:w="2813"/>
      </w:tblGrid>
      <w:tr w:rsidR="0098165D" w:rsidRPr="0098165D" w14:paraId="2597CC20" w14:textId="77777777" w:rsidTr="001C60A5">
        <w:trPr>
          <w:trHeight w:val="331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D1EF5" w14:textId="77777777" w:rsidR="0053387F" w:rsidRPr="0098165D" w:rsidRDefault="0053387F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95E92" w14:textId="3AE14CCD" w:rsidR="0053387F" w:rsidRPr="0098165D" w:rsidRDefault="00972BF1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01/08</w:t>
            </w:r>
          </w:p>
        </w:tc>
        <w:tc>
          <w:tcPr>
            <w:tcW w:w="2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DB80B" w14:textId="156B0BA2" w:rsidR="0053387F" w:rsidRPr="0098165D" w:rsidRDefault="00972BF1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8B6532"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A4FE5" w14:textId="0D8A9103" w:rsidR="0053387F" w:rsidRPr="0098165D" w:rsidRDefault="00972BF1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01/10</w:t>
            </w:r>
          </w:p>
        </w:tc>
      </w:tr>
      <w:tr w:rsidR="0098165D" w:rsidRPr="0098165D" w14:paraId="0BF9EBC6" w14:textId="77777777" w:rsidTr="001C60A5">
        <w:trPr>
          <w:trHeight w:val="540"/>
        </w:trPr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EA97D" w14:textId="77777777" w:rsidR="0053387F" w:rsidRPr="0098165D" w:rsidRDefault="008B6532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269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8ED49" w14:textId="77777777" w:rsidR="0053387F" w:rsidRPr="0098165D" w:rsidRDefault="008B6532" w:rsidP="000561F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Registration</w:t>
            </w:r>
          </w:p>
        </w:tc>
        <w:tc>
          <w:tcPr>
            <w:tcW w:w="25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3F14D" w14:textId="77777777" w:rsidR="0053387F" w:rsidRPr="0098165D" w:rsidRDefault="0053387F" w:rsidP="000561F6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CBA0A" w14:textId="77777777" w:rsidR="0053387F" w:rsidRPr="0098165D" w:rsidRDefault="0053387F" w:rsidP="000561F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8165D" w:rsidRPr="0098165D" w14:paraId="637EDBA6" w14:textId="77777777" w:rsidTr="001C60A5"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6D21D" w14:textId="77777777" w:rsidR="0053387F" w:rsidRPr="0098165D" w:rsidRDefault="008B6532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09:00-09:10</w:t>
            </w:r>
          </w:p>
        </w:tc>
        <w:tc>
          <w:tcPr>
            <w:tcW w:w="269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757E2" w14:textId="77777777" w:rsidR="008E7017" w:rsidRDefault="008E7017" w:rsidP="000561F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address:</w:t>
            </w:r>
          </w:p>
          <w:p w14:paraId="3F9CEE76" w14:textId="3DA2181C" w:rsidR="0053387F" w:rsidRDefault="008E7017" w:rsidP="000561F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Stone Ding</w:t>
            </w:r>
          </w:p>
          <w:p w14:paraId="05476B72" w14:textId="0257A91C" w:rsidR="008E7017" w:rsidRPr="008E7017" w:rsidRDefault="008E7017" w:rsidP="008E70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(Vice President for Academic Affairs, NTU)</w:t>
            </w:r>
          </w:p>
        </w:tc>
        <w:tc>
          <w:tcPr>
            <w:tcW w:w="2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19DC7" w14:textId="77777777" w:rsidR="0053387F" w:rsidRPr="0098165D" w:rsidRDefault="0053387F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E98F6" w14:textId="77777777" w:rsidR="0053387F" w:rsidRPr="0098165D" w:rsidRDefault="0053387F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65D" w:rsidRPr="0098165D" w14:paraId="58041342" w14:textId="77777777" w:rsidTr="001C60A5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D57AF" w14:textId="77777777" w:rsidR="0053387F" w:rsidRPr="0098165D" w:rsidRDefault="008B6532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9.10-10.30</w:t>
            </w:r>
          </w:p>
        </w:tc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8906" w14:textId="77777777" w:rsidR="0053387F" w:rsidRPr="0098165D" w:rsidRDefault="008B6532" w:rsidP="00FD3330">
            <w:pPr>
              <w:adjustRightInd w:val="0"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Keynote speech</w:t>
            </w:r>
          </w:p>
          <w:p w14:paraId="16558582" w14:textId="71BEFBA0" w:rsidR="00972BF1" w:rsidRPr="001E2AF3" w:rsidRDefault="00972BF1" w:rsidP="00FD3330">
            <w:pPr>
              <w:pStyle w:val="Web"/>
              <w:adjustRightInd w:val="0"/>
              <w:snapToGrid w:val="0"/>
              <w:spacing w:beforeLines="50" w:before="120" w:beforeAutospacing="0" w:after="0" w:afterAutospacing="0"/>
            </w:pPr>
            <w:r w:rsidRPr="001E2AF3">
              <w:t>Hartry Field</w:t>
            </w:r>
          </w:p>
          <w:p w14:paraId="69EF8AB7" w14:textId="77777777" w:rsidR="00972BF1" w:rsidRPr="00735BD4" w:rsidRDefault="00972BF1" w:rsidP="00FD3330">
            <w:pPr>
              <w:pStyle w:val="Web"/>
              <w:adjustRightInd w:val="0"/>
              <w:snapToGrid w:val="0"/>
              <w:spacing w:beforeLines="50" w:before="120" w:beforeAutospacing="0" w:after="0" w:afterAutospacing="0"/>
              <w:rPr>
                <w:i/>
              </w:rPr>
            </w:pPr>
            <w:r w:rsidRPr="00735BD4">
              <w:rPr>
                <w:i/>
              </w:rPr>
              <w:t xml:space="preserve">The objectivity of mathematics </w:t>
            </w:r>
          </w:p>
          <w:p w14:paraId="33FD658E" w14:textId="4A4FC82B" w:rsidR="001C60A5" w:rsidRPr="009100BF" w:rsidRDefault="001C60A5" w:rsidP="00026351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eastAsia="SimSun"/>
              </w:rPr>
            </w:pPr>
          </w:p>
          <w:p w14:paraId="0A608EEB" w14:textId="77777777" w:rsidR="00FD3330" w:rsidRDefault="00FD3330" w:rsidP="00026351">
            <w:pPr>
              <w:pStyle w:val="Web"/>
              <w:adjustRightInd w:val="0"/>
              <w:snapToGrid w:val="0"/>
              <w:spacing w:before="0" w:beforeAutospacing="0" w:after="0" w:afterAutospacing="0"/>
            </w:pPr>
          </w:p>
          <w:p w14:paraId="586AA386" w14:textId="18C9A235" w:rsidR="0053387F" w:rsidRPr="001C60A5" w:rsidRDefault="008B6532" w:rsidP="00026351">
            <w:pPr>
              <w:pStyle w:val="Web"/>
              <w:adjustRightInd w:val="0"/>
              <w:snapToGrid w:val="0"/>
              <w:spacing w:beforeLines="50" w:before="120" w:beforeAutospacing="0" w:after="0" w:afterAutospacing="0"/>
            </w:pPr>
            <w:r w:rsidRPr="0098165D">
              <w:t>Chair:</w:t>
            </w:r>
            <w:r w:rsidR="00972BF1">
              <w:t xml:space="preserve"> </w:t>
            </w:r>
            <w:proofErr w:type="spellStart"/>
            <w:r w:rsidR="00CE3197">
              <w:t>Syraya</w:t>
            </w:r>
            <w:proofErr w:type="spellEnd"/>
            <w:r w:rsidR="00CE3197">
              <w:t xml:space="preserve"> C.M. Yang</w:t>
            </w:r>
          </w:p>
        </w:tc>
        <w:tc>
          <w:tcPr>
            <w:tcW w:w="2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217A" w14:textId="77777777" w:rsidR="0053387F" w:rsidRPr="0098165D" w:rsidRDefault="008B653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Keynote speech</w:t>
            </w:r>
          </w:p>
          <w:p w14:paraId="214D5EDE" w14:textId="2861747D" w:rsidR="00972BF1" w:rsidRPr="001E2AF3" w:rsidRDefault="00972BF1" w:rsidP="00972BF1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Daniel </w:t>
            </w:r>
            <w:proofErr w:type="spellStart"/>
            <w:r w:rsidRPr="001E2AF3">
              <w:t>Stoljar</w:t>
            </w:r>
            <w:proofErr w:type="spellEnd"/>
            <w:r w:rsidRPr="001E2AF3">
              <w:t xml:space="preserve"> </w:t>
            </w:r>
          </w:p>
          <w:p w14:paraId="139DEEA5" w14:textId="355781AC" w:rsidR="001C60A5" w:rsidRDefault="00735BD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06">
              <w:rPr>
                <w:rFonts w:ascii="Cambria" w:hAnsi="Cambria"/>
                <w:i/>
                <w:szCs w:val="24"/>
              </w:rPr>
              <w:t>Structuralism and the Problem of Consciousness</w:t>
            </w:r>
          </w:p>
          <w:p w14:paraId="182BEAF3" w14:textId="77777777" w:rsidR="001C60A5" w:rsidRDefault="001C60A5" w:rsidP="00026351">
            <w:pPr>
              <w:widowControl w:val="0"/>
              <w:adjustRightInd w:val="0"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FC254" w14:textId="77777777" w:rsidR="00735BD4" w:rsidRDefault="00735BD4" w:rsidP="00026351">
            <w:pPr>
              <w:widowControl w:val="0"/>
              <w:adjustRightInd w:val="0"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8D278" w14:textId="0DA96FB7" w:rsidR="00735BD4" w:rsidRPr="00735BD4" w:rsidRDefault="008B6532" w:rsidP="00026351">
            <w:pPr>
              <w:widowControl w:val="0"/>
              <w:adjustRightInd w:val="0"/>
              <w:snapToGrid w:val="0"/>
              <w:spacing w:beforeLines="50" w:before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Chair:</w:t>
            </w:r>
            <w:r w:rsidR="0084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Lok-Chi Chan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058F" w14:textId="77777777" w:rsidR="001C60A5" w:rsidRPr="001C60A5" w:rsidRDefault="001C60A5" w:rsidP="001C60A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1C60A5">
              <w:rPr>
                <w:b/>
                <w:i/>
              </w:rPr>
              <w:t>Expresssivism</w:t>
            </w:r>
            <w:proofErr w:type="spellEnd"/>
            <w:r w:rsidRPr="001C60A5">
              <w:rPr>
                <w:b/>
                <w:i/>
              </w:rPr>
              <w:t xml:space="preserve"> Panel</w:t>
            </w:r>
          </w:p>
          <w:p w14:paraId="254EFB9E" w14:textId="77777777" w:rsidR="001C60A5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Simon Goldstein </w:t>
            </w:r>
          </w:p>
          <w:p w14:paraId="6217A048" w14:textId="77777777" w:rsidR="001C60A5" w:rsidRPr="00FD3330" w:rsidRDefault="001C60A5" w:rsidP="001C60A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330">
              <w:rPr>
                <w:rFonts w:ascii="Times New Roman" w:hAnsi="Times New Roman" w:cs="Times New Roman"/>
                <w:i/>
                <w:sz w:val="24"/>
                <w:szCs w:val="24"/>
              </w:rPr>
              <w:t>Credence for epistemic expressivists</w:t>
            </w:r>
            <w:r w:rsidRPr="00FD33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5009B2F" w14:textId="3DBEB8E0" w:rsidR="00C96D4E" w:rsidRPr="001E2AF3" w:rsidRDefault="00C96D4E" w:rsidP="00FD3330">
            <w:pPr>
              <w:pStyle w:val="Web"/>
              <w:adjustRightInd w:val="0"/>
              <w:snapToGrid w:val="0"/>
              <w:spacing w:before="120" w:beforeAutospacing="0" w:after="0" w:afterAutospacing="0"/>
            </w:pPr>
            <w:r w:rsidRPr="001E2AF3">
              <w:t xml:space="preserve">Nate </w:t>
            </w:r>
            <w:proofErr w:type="spellStart"/>
            <w:r w:rsidRPr="001E2AF3">
              <w:t>Charlow</w:t>
            </w:r>
            <w:proofErr w:type="spellEnd"/>
            <w:r w:rsidRPr="001E2AF3">
              <w:t xml:space="preserve"> </w:t>
            </w:r>
          </w:p>
          <w:p w14:paraId="6212A609" w14:textId="77777777" w:rsidR="00FD3330" w:rsidRPr="00FD3330" w:rsidRDefault="00C96D4E" w:rsidP="00FD3330">
            <w:pPr>
              <w:pStyle w:val="Web"/>
              <w:adjustRightInd w:val="0"/>
              <w:snapToGrid w:val="0"/>
              <w:spacing w:before="120" w:beforeAutospacing="0" w:after="0" w:afterAutospacing="0"/>
              <w:rPr>
                <w:i/>
              </w:rPr>
            </w:pPr>
            <w:r w:rsidRPr="00FD3330">
              <w:rPr>
                <w:i/>
              </w:rPr>
              <w:t>Degreed Belief, In General</w:t>
            </w:r>
          </w:p>
          <w:p w14:paraId="6E79F6F5" w14:textId="2ACF44D3" w:rsidR="00C96D4E" w:rsidRPr="00FD3330" w:rsidRDefault="00FD3330" w:rsidP="009100BF">
            <w:pPr>
              <w:pStyle w:val="Web"/>
              <w:adjustRightInd w:val="0"/>
              <w:snapToGrid w:val="0"/>
              <w:spacing w:beforeLines="50" w:before="120" w:beforeAutospacing="0" w:after="0" w:afterAutospacing="0"/>
            </w:pPr>
            <w:r>
              <w:t>Chair:</w:t>
            </w:r>
            <w:r w:rsidR="008E7017">
              <w:t xml:space="preserve"> </w:t>
            </w:r>
            <w:proofErr w:type="spellStart"/>
            <w:r w:rsidR="008E7017">
              <w:t>Kok</w:t>
            </w:r>
            <w:proofErr w:type="spellEnd"/>
            <w:r w:rsidR="008E7017">
              <w:t xml:space="preserve"> Yong Lee</w:t>
            </w:r>
            <w:r>
              <w:t xml:space="preserve"> </w:t>
            </w:r>
          </w:p>
        </w:tc>
      </w:tr>
      <w:tr w:rsidR="0098165D" w:rsidRPr="0098165D" w14:paraId="4E085241" w14:textId="77777777" w:rsidTr="001C60A5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3A75D" w14:textId="5EDCE176" w:rsidR="000004ED" w:rsidRPr="0098165D" w:rsidRDefault="000004ED" w:rsidP="00A4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87334" w14:textId="4BC8511F" w:rsidR="0053387F" w:rsidRPr="0098165D" w:rsidRDefault="00FD3330" w:rsidP="00FD333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10:30-10:40                                    </w:t>
            </w:r>
            <w:r w:rsidR="008B6532" w:rsidRPr="006D1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Tea</w:t>
            </w:r>
            <w:r w:rsidR="00D17A83" w:rsidRPr="006D1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-time</w:t>
            </w:r>
          </w:p>
        </w:tc>
      </w:tr>
      <w:tr w:rsidR="0098165D" w:rsidRPr="0098165D" w14:paraId="586D07E1" w14:textId="77777777" w:rsidTr="001C60A5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86294" w14:textId="298AD298" w:rsidR="0053387F" w:rsidRPr="0098165D" w:rsidRDefault="008B6532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="00A432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-12.0</w:t>
            </w:r>
            <w:r w:rsidR="00A432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6CAF" w14:textId="1970FC32" w:rsidR="000561F6" w:rsidRDefault="000561F6" w:rsidP="00972BF1">
            <w:pPr>
              <w:pStyle w:val="Web"/>
              <w:snapToGrid w:val="0"/>
              <w:spacing w:before="120" w:beforeAutospacing="0" w:after="120" w:afterAutospacing="0"/>
            </w:pPr>
            <w:r>
              <w:t>Chair:</w:t>
            </w:r>
            <w:r w:rsidR="001C60A5">
              <w:t xml:space="preserve"> Dan Marshall</w:t>
            </w:r>
          </w:p>
          <w:p w14:paraId="54FB6057" w14:textId="2AE348D7" w:rsidR="00972BF1" w:rsidRPr="001E2AF3" w:rsidRDefault="00972BF1" w:rsidP="00972BF1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Daniel </w:t>
            </w:r>
            <w:proofErr w:type="spellStart"/>
            <w:r w:rsidRPr="001E2AF3">
              <w:t>Berntson</w:t>
            </w:r>
            <w:proofErr w:type="spellEnd"/>
            <w:r w:rsidRPr="001E2AF3">
              <w:t xml:space="preserve"> </w:t>
            </w:r>
          </w:p>
          <w:p w14:paraId="4D3D2446" w14:textId="77777777" w:rsidR="008A58BB" w:rsidRDefault="00972BF1" w:rsidP="003624D3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FD3330">
              <w:rPr>
                <w:i/>
              </w:rPr>
              <w:t>Relational Possibility</w:t>
            </w:r>
          </w:p>
          <w:p w14:paraId="3DA57D41" w14:textId="77777777" w:rsidR="008A58BB" w:rsidRPr="009100BF" w:rsidRDefault="008A58BB" w:rsidP="008A58BB">
            <w:pPr>
              <w:adjustRightInd w:val="0"/>
              <w:snapToGrid w:val="0"/>
              <w:spacing w:beforeLines="50" w:before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* </w:t>
            </w:r>
          </w:p>
          <w:p w14:paraId="03A06C9E" w14:textId="380BA96E" w:rsidR="008A58BB" w:rsidRPr="003624D3" w:rsidRDefault="008A58BB" w:rsidP="008A58BB">
            <w:pPr>
              <w:pStyle w:val="Web"/>
              <w:snapToGrid w:val="0"/>
              <w:spacing w:before="120" w:beforeAutospacing="0" w:after="120" w:afterAutospacing="0"/>
            </w:pPr>
            <w:proofErr w:type="spellStart"/>
            <w:r>
              <w:t>Syraya</w:t>
            </w:r>
            <w:proofErr w:type="spellEnd"/>
            <w:r>
              <w:t xml:space="preserve"> C.M. Yang</w:t>
            </w:r>
          </w:p>
          <w:p w14:paraId="3C738D97" w14:textId="77777777" w:rsidR="008A58BB" w:rsidRPr="00FD3330" w:rsidRDefault="008A58BB" w:rsidP="008A58BB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330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Objectivity of modal truths in </w:t>
            </w:r>
            <w:proofErr w:type="spellStart"/>
            <w:r w:rsidRPr="00FD3330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Contingentism</w:t>
            </w:r>
            <w:proofErr w:type="spellEnd"/>
          </w:p>
          <w:p w14:paraId="798E0EE3" w14:textId="6E0B9417" w:rsidR="0053387F" w:rsidRPr="008A58BB" w:rsidRDefault="0053387F" w:rsidP="003624D3">
            <w:pPr>
              <w:pStyle w:val="Web"/>
              <w:snapToGrid w:val="0"/>
              <w:spacing w:before="120" w:beforeAutospacing="0" w:after="120" w:afterAutospacing="0"/>
              <w:rPr>
                <w:i/>
                <w:lang w:val="en-GB"/>
              </w:rPr>
            </w:pPr>
          </w:p>
        </w:tc>
        <w:tc>
          <w:tcPr>
            <w:tcW w:w="2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E8A2" w14:textId="25CF7EFB" w:rsidR="000561F6" w:rsidRDefault="008A58BB" w:rsidP="00C96D4E">
            <w:pPr>
              <w:pStyle w:val="Web"/>
              <w:snapToGrid w:val="0"/>
              <w:spacing w:before="120" w:beforeAutospacing="0" w:after="120" w:afterAutospacing="0"/>
            </w:pPr>
            <w:r>
              <w:t xml:space="preserve">Chair: Nate </w:t>
            </w:r>
            <w:proofErr w:type="spellStart"/>
            <w:r>
              <w:t>Charlow</w:t>
            </w:r>
            <w:proofErr w:type="spellEnd"/>
          </w:p>
          <w:p w14:paraId="07A32259" w14:textId="50D670BB" w:rsidR="00C96D4E" w:rsidRPr="001E2AF3" w:rsidRDefault="00C96D4E" w:rsidP="00C96D4E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Lok-Chi Chan and Wei Fang </w:t>
            </w:r>
          </w:p>
          <w:p w14:paraId="18696D8D" w14:textId="77777777" w:rsidR="00C96D4E" w:rsidRPr="00FD3330" w:rsidRDefault="00C96D4E" w:rsidP="00C96D4E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FD3330">
              <w:rPr>
                <w:i/>
              </w:rPr>
              <w:t xml:space="preserve">Physicalism about Mind and Realism about Hierarchical Structures </w:t>
            </w:r>
          </w:p>
          <w:p w14:paraId="360FDA5E" w14:textId="77777777" w:rsidR="00096587" w:rsidRPr="001E2AF3" w:rsidRDefault="00026351" w:rsidP="00096587">
            <w:pPr>
              <w:pStyle w:val="Web"/>
              <w:snapToGrid w:val="0"/>
              <w:spacing w:before="120" w:beforeAutospacing="0" w:after="120" w:afterAutospacing="0"/>
            </w:pPr>
            <w:r w:rsidRPr="00026351">
              <w:rPr>
                <w:i/>
              </w:rPr>
              <w:t xml:space="preserve"> </w:t>
            </w:r>
            <w:r w:rsidR="00096587" w:rsidRPr="001E2AF3">
              <w:t xml:space="preserve">Andrew J. Latham </w:t>
            </w:r>
          </w:p>
          <w:p w14:paraId="193924C3" w14:textId="77777777" w:rsidR="00096587" w:rsidRPr="00026351" w:rsidRDefault="00096587" w:rsidP="00096587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026351">
              <w:rPr>
                <w:i/>
              </w:rPr>
              <w:t xml:space="preserve">Folk Compatibilism </w:t>
            </w:r>
          </w:p>
          <w:p w14:paraId="58A2CDAD" w14:textId="6DF7B013" w:rsidR="0053387F" w:rsidRPr="00026351" w:rsidRDefault="0053387F" w:rsidP="00C96D4E">
            <w:pPr>
              <w:pStyle w:val="Web"/>
              <w:snapToGrid w:val="0"/>
              <w:spacing w:before="120" w:beforeAutospacing="0" w:after="120" w:afterAutospacing="0"/>
              <w:rPr>
                <w:rFonts w:eastAsia="SimSun"/>
                <w:i/>
              </w:rPr>
            </w:pP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58E3" w14:textId="0116FE1E" w:rsidR="000561F6" w:rsidRDefault="000561F6" w:rsidP="00C96D4E">
            <w:pPr>
              <w:pStyle w:val="Web"/>
              <w:snapToGrid w:val="0"/>
              <w:spacing w:before="120" w:beforeAutospacing="0" w:after="120" w:afterAutospacing="0"/>
            </w:pPr>
            <w:r>
              <w:t xml:space="preserve">Chair: </w:t>
            </w:r>
            <w:r w:rsidR="009100BF">
              <w:t>Simon</w:t>
            </w:r>
            <w:r w:rsidR="009100BF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9100BF">
              <w:t>Goldstein</w:t>
            </w:r>
          </w:p>
          <w:p w14:paraId="4840BCBB" w14:textId="77777777" w:rsidR="001C60A5" w:rsidRPr="001E2AF3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Paolo </w:t>
            </w:r>
            <w:proofErr w:type="spellStart"/>
            <w:r w:rsidRPr="001E2AF3">
              <w:t>Santorio</w:t>
            </w:r>
            <w:proofErr w:type="spellEnd"/>
            <w:r w:rsidRPr="001E2AF3">
              <w:t xml:space="preserve"> </w:t>
            </w:r>
          </w:p>
          <w:p w14:paraId="29C49D85" w14:textId="76953EBA" w:rsidR="00C96D4E" w:rsidRPr="00026351" w:rsidRDefault="001C60A5" w:rsidP="001C60A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26351">
              <w:rPr>
                <w:rFonts w:ascii="Times New Roman" w:hAnsi="Times New Roman" w:cs="Times New Roman"/>
                <w:i/>
                <w:sz w:val="24"/>
                <w:szCs w:val="24"/>
              </w:rPr>
              <w:t>Expressivism</w:t>
            </w:r>
            <w:proofErr w:type="spellEnd"/>
            <w:r w:rsidRPr="00026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Indeterminacy</w:t>
            </w:r>
          </w:p>
          <w:p w14:paraId="78A9016D" w14:textId="7F364E75" w:rsidR="00A43262" w:rsidRPr="001E2AF3" w:rsidRDefault="00A43262" w:rsidP="00A43262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Peter </w:t>
            </w:r>
            <w:proofErr w:type="spellStart"/>
            <w:r w:rsidRPr="001E2AF3">
              <w:t>Shiu-Hwa</w:t>
            </w:r>
            <w:proofErr w:type="spellEnd"/>
            <w:r w:rsidRPr="001E2AF3">
              <w:t xml:space="preserve"> </w:t>
            </w:r>
            <w:proofErr w:type="spellStart"/>
            <w:r w:rsidRPr="001E2AF3">
              <w:t>Tsu</w:t>
            </w:r>
            <w:proofErr w:type="spellEnd"/>
            <w:r w:rsidRPr="001E2AF3">
              <w:t xml:space="preserve"> </w:t>
            </w:r>
          </w:p>
          <w:p w14:paraId="5089FAF2" w14:textId="03E0BF31" w:rsidR="00C96D4E" w:rsidRPr="00C96D4E" w:rsidRDefault="00A43262" w:rsidP="003624D3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Embeddedness and the Psychological Nature of Default Reason: On How </w:t>
            </w:r>
            <w:proofErr w:type="spellStart"/>
            <w:r w:rsidRPr="001E2AF3">
              <w:t>Particularists</w:t>
            </w:r>
            <w:proofErr w:type="spellEnd"/>
            <w:r w:rsidRPr="001E2AF3">
              <w:t xml:space="preserve"> Should Address the Flattening Objection</w:t>
            </w:r>
          </w:p>
        </w:tc>
      </w:tr>
      <w:tr w:rsidR="0098165D" w:rsidRPr="0098165D" w14:paraId="79AC93A8" w14:textId="77777777" w:rsidTr="001C60A5">
        <w:trPr>
          <w:trHeight w:val="44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42724" w14:textId="0EB83273" w:rsidR="0053387F" w:rsidRPr="0098165D" w:rsidRDefault="0053387F" w:rsidP="000561F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3"/>
            <w:shd w:val="clear" w:color="auto" w:fill="auto"/>
            <w:vAlign w:val="center"/>
          </w:tcPr>
          <w:p w14:paraId="0AEE7935" w14:textId="6F28E3CD" w:rsidR="0053387F" w:rsidRPr="0098165D" w:rsidRDefault="00026351" w:rsidP="00026351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12:00-13:30                                       </w:t>
            </w:r>
            <w:r w:rsidR="008B6532"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98165D" w:rsidRPr="0098165D" w14:paraId="3FA26AF2" w14:textId="77777777" w:rsidTr="008E7017">
        <w:trPr>
          <w:trHeight w:val="589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99714" w14:textId="0CA807FB" w:rsidR="0053387F" w:rsidRPr="0098165D" w:rsidRDefault="008B6532" w:rsidP="0005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0004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A19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19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04E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A60E" w14:textId="77777777" w:rsidR="00FD3330" w:rsidRPr="00026351" w:rsidRDefault="00FD3330" w:rsidP="00FD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6351">
              <w:rPr>
                <w:rFonts w:ascii="Times New Roman" w:hAnsi="Times New Roman" w:cs="Times New Roman"/>
                <w:sz w:val="24"/>
                <w:szCs w:val="24"/>
              </w:rPr>
              <w:t>Chair: Satoru Suzuki</w:t>
            </w:r>
          </w:p>
          <w:p w14:paraId="733914A7" w14:textId="69F062D0" w:rsidR="001C60A5" w:rsidRPr="001E2AF3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proofErr w:type="spellStart"/>
            <w:r w:rsidRPr="001E2AF3">
              <w:t>Seungbae</w:t>
            </w:r>
            <w:proofErr w:type="spellEnd"/>
            <w:r w:rsidRPr="001E2AF3">
              <w:t xml:space="preserve"> Park </w:t>
            </w:r>
          </w:p>
          <w:p w14:paraId="6FDA4014" w14:textId="77777777" w:rsidR="001C60A5" w:rsidRPr="00FD3330" w:rsidRDefault="001C60A5" w:rsidP="001C60A5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FD3330">
              <w:rPr>
                <w:i/>
              </w:rPr>
              <w:t xml:space="preserve">Critiques of Causal Platonism </w:t>
            </w:r>
          </w:p>
          <w:p w14:paraId="4F37E593" w14:textId="77777777" w:rsidR="008A58BB" w:rsidRPr="009100BF" w:rsidRDefault="008A58BB" w:rsidP="008A58BB">
            <w:pPr>
              <w:adjustRightInd w:val="0"/>
              <w:snapToGrid w:val="0"/>
              <w:spacing w:beforeLines="50" w:before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* </w:t>
            </w:r>
          </w:p>
          <w:p w14:paraId="4AD8E8A5" w14:textId="326FB70E" w:rsidR="008A58BB" w:rsidRPr="001E2AF3" w:rsidRDefault="008A58BB" w:rsidP="008A58BB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Mark Warren </w:t>
            </w:r>
          </w:p>
          <w:p w14:paraId="45195691" w14:textId="7E61E61E" w:rsidR="0053387F" w:rsidRPr="008A58BB" w:rsidRDefault="008A58BB" w:rsidP="008A58BB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026351">
              <w:rPr>
                <w:i/>
              </w:rPr>
              <w:lastRenderedPageBreak/>
              <w:t>Objectivity Without Truthmakers: Morality, Modality, and Mathematics</w:t>
            </w:r>
          </w:p>
        </w:tc>
        <w:tc>
          <w:tcPr>
            <w:tcW w:w="2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017D" w14:textId="2B90C5FF" w:rsidR="000561F6" w:rsidRDefault="000561F6" w:rsidP="00026351">
            <w:pPr>
              <w:pStyle w:val="Web"/>
              <w:snapToGrid w:val="0"/>
              <w:spacing w:before="0" w:beforeAutospacing="0" w:after="0" w:afterAutospacing="0"/>
            </w:pPr>
            <w:bookmarkStart w:id="1" w:name="_30j0zll" w:colFirst="0" w:colLast="0"/>
            <w:bookmarkEnd w:id="1"/>
            <w:r>
              <w:lastRenderedPageBreak/>
              <w:t xml:space="preserve">Chair: Bahram </w:t>
            </w:r>
            <w:proofErr w:type="spellStart"/>
            <w:r>
              <w:t>Assadian</w:t>
            </w:r>
            <w:proofErr w:type="spellEnd"/>
          </w:p>
          <w:p w14:paraId="3C173C08" w14:textId="77777777" w:rsidR="008A58BB" w:rsidRPr="001E2AF3" w:rsidRDefault="008A58BB" w:rsidP="008A58BB">
            <w:pPr>
              <w:pStyle w:val="Web"/>
              <w:snapToGrid w:val="0"/>
              <w:spacing w:before="120" w:beforeAutospacing="0" w:after="120" w:afterAutospacing="0"/>
            </w:pPr>
            <w:proofErr w:type="spellStart"/>
            <w:r w:rsidRPr="001E2AF3">
              <w:t>Ruey</w:t>
            </w:r>
            <w:proofErr w:type="spellEnd"/>
            <w:r w:rsidRPr="001E2AF3">
              <w:t xml:space="preserve">-Lin Chen and Jonathon </w:t>
            </w:r>
            <w:proofErr w:type="spellStart"/>
            <w:r w:rsidRPr="001E2AF3">
              <w:t>Hricko</w:t>
            </w:r>
            <w:proofErr w:type="spellEnd"/>
          </w:p>
          <w:p w14:paraId="606FCCF8" w14:textId="6266D4FF" w:rsidR="008A58BB" w:rsidRDefault="008A58BB" w:rsidP="008A58BB">
            <w:pPr>
              <w:pStyle w:val="Web"/>
              <w:snapToGrid w:val="0"/>
              <w:spacing w:before="120" w:beforeAutospacing="0" w:after="120" w:afterAutospacing="0"/>
            </w:pPr>
            <w:r w:rsidRPr="00026351">
              <w:rPr>
                <w:i/>
              </w:rPr>
              <w:t>Pluralism About Criteria of Reality</w:t>
            </w:r>
          </w:p>
          <w:p w14:paraId="23ACEEBF" w14:textId="31E2AF67" w:rsidR="00026351" w:rsidRDefault="00C96D4E" w:rsidP="00026351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>Adrian Kreutz</w:t>
            </w:r>
          </w:p>
          <w:p w14:paraId="4B024A21" w14:textId="77777777" w:rsidR="00C96D4E" w:rsidRDefault="00C96D4E" w:rsidP="00026351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026351">
              <w:rPr>
                <w:i/>
              </w:rPr>
              <w:lastRenderedPageBreak/>
              <w:t xml:space="preserve">Form as meaning: Towards a neo-structural mereology </w:t>
            </w:r>
          </w:p>
          <w:p w14:paraId="3E64AB90" w14:textId="522AB22D" w:rsidR="008A58BB" w:rsidRPr="00026351" w:rsidRDefault="008A58BB" w:rsidP="00026351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DB45" w14:textId="77777777" w:rsidR="00EB2B67" w:rsidRPr="00F05B23" w:rsidRDefault="00EB2B67" w:rsidP="00026351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lang w:val="de-DE"/>
              </w:rPr>
            </w:pPr>
            <w:r w:rsidRPr="00F05B23">
              <w:rPr>
                <w:lang w:val="de-DE"/>
              </w:rPr>
              <w:lastRenderedPageBreak/>
              <w:t>Chair: Mark Warren</w:t>
            </w:r>
          </w:p>
          <w:p w14:paraId="44F6FE53" w14:textId="7B8C7978" w:rsidR="00C96D4E" w:rsidRPr="00F05B23" w:rsidRDefault="00C96D4E" w:rsidP="00C96D4E">
            <w:pPr>
              <w:pStyle w:val="Web"/>
              <w:snapToGrid w:val="0"/>
              <w:spacing w:before="120" w:beforeAutospacing="0" w:after="120" w:afterAutospacing="0"/>
              <w:rPr>
                <w:lang w:val="de-DE"/>
              </w:rPr>
            </w:pPr>
            <w:r w:rsidRPr="00F05B23">
              <w:rPr>
                <w:lang w:val="de-DE"/>
              </w:rPr>
              <w:t xml:space="preserve">Farbod Akhlaghi-Ghaffarokh </w:t>
            </w:r>
          </w:p>
          <w:p w14:paraId="52877CBC" w14:textId="77777777" w:rsidR="00C96D4E" w:rsidRPr="00026351" w:rsidRDefault="00C96D4E" w:rsidP="00C96D4E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026351">
              <w:rPr>
                <w:i/>
              </w:rPr>
              <w:t xml:space="preserve">Non-Realist Cognitivism, Truthmaking, and Ontological Cheating </w:t>
            </w:r>
          </w:p>
          <w:p w14:paraId="4A7B0BE1" w14:textId="77777777" w:rsidR="008A58BB" w:rsidRPr="001E2AF3" w:rsidRDefault="00026351" w:rsidP="008A58BB">
            <w:pPr>
              <w:pStyle w:val="Web"/>
              <w:snapToGrid w:val="0"/>
              <w:spacing w:before="120" w:beforeAutospacing="0" w:after="120" w:afterAutospacing="0"/>
            </w:pPr>
            <w:r w:rsidRPr="00026351">
              <w:rPr>
                <w:i/>
              </w:rPr>
              <w:t xml:space="preserve"> </w:t>
            </w:r>
            <w:r w:rsidR="008A58BB" w:rsidRPr="001E2AF3">
              <w:t>I-Sen Chen</w:t>
            </w:r>
          </w:p>
          <w:p w14:paraId="6D838556" w14:textId="77777777" w:rsidR="008A58BB" w:rsidRDefault="008A58BB" w:rsidP="008A58BB">
            <w:pPr>
              <w:pStyle w:val="Web"/>
              <w:snapToGrid w:val="0"/>
              <w:spacing w:before="120" w:beforeAutospacing="0" w:after="120" w:afterAutospacing="0"/>
            </w:pPr>
            <w:r w:rsidRPr="00FD3330">
              <w:rPr>
                <w:i/>
              </w:rPr>
              <w:lastRenderedPageBreak/>
              <w:t>The Edenic Error Theory and Color Exclusion</w:t>
            </w:r>
          </w:p>
          <w:p w14:paraId="17F8D224" w14:textId="7E6D86CA" w:rsidR="00C96D4E" w:rsidRPr="008A58BB" w:rsidRDefault="00C96D4E" w:rsidP="00026351">
            <w:pPr>
              <w:pStyle w:val="Web"/>
              <w:snapToGrid w:val="0"/>
              <w:spacing w:before="120" w:beforeAutospacing="0" w:after="0" w:afterAutospacing="0"/>
              <w:rPr>
                <w:i/>
              </w:rPr>
            </w:pPr>
          </w:p>
        </w:tc>
      </w:tr>
      <w:tr w:rsidR="0098165D" w:rsidRPr="0098165D" w14:paraId="45C52F15" w14:textId="77777777" w:rsidTr="006D1C30">
        <w:trPr>
          <w:trHeight w:val="198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DA4C6" w14:textId="668BF26E" w:rsidR="0053387F" w:rsidRPr="0098165D" w:rsidRDefault="0053387F" w:rsidP="000561F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7181F" w14:textId="7388DD20" w:rsidR="0053387F" w:rsidRPr="0098165D" w:rsidRDefault="00026351" w:rsidP="006D1C3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14:50-15:00                               </w:t>
            </w:r>
            <w:r w:rsidR="006D1C30" w:rsidRPr="006D1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Tea-time</w:t>
            </w:r>
          </w:p>
        </w:tc>
      </w:tr>
      <w:tr w:rsidR="001C60A5" w:rsidRPr="0098165D" w14:paraId="1E054E13" w14:textId="77777777" w:rsidTr="008E7017">
        <w:trPr>
          <w:trHeight w:val="3393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C1FF5" w14:textId="526C4A69" w:rsidR="001C60A5" w:rsidRPr="0098165D" w:rsidRDefault="001C60A5" w:rsidP="001C60A5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2F7D" w14:textId="72E87F97" w:rsidR="001C60A5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r>
              <w:t xml:space="preserve">Chair: Daniel </w:t>
            </w:r>
            <w:proofErr w:type="spellStart"/>
            <w:r>
              <w:t>Bernston</w:t>
            </w:r>
            <w:proofErr w:type="spellEnd"/>
          </w:p>
          <w:p w14:paraId="0C6899F7" w14:textId="77777777" w:rsidR="001C60A5" w:rsidRPr="001E2AF3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Dan Marshall </w:t>
            </w:r>
          </w:p>
          <w:p w14:paraId="23E75846" w14:textId="77777777" w:rsidR="001C60A5" w:rsidRPr="00FD3330" w:rsidRDefault="001C60A5" w:rsidP="001C60A5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FD3330">
              <w:rPr>
                <w:i/>
              </w:rPr>
              <w:t xml:space="preserve">Nominalism and the Indispensability Argument </w:t>
            </w:r>
          </w:p>
          <w:p w14:paraId="6C6B5E3F" w14:textId="77777777" w:rsidR="008A58BB" w:rsidRPr="009100BF" w:rsidRDefault="008A58BB" w:rsidP="008A58BB">
            <w:pPr>
              <w:adjustRightInd w:val="0"/>
              <w:snapToGrid w:val="0"/>
              <w:spacing w:beforeLines="50" w:before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* </w:t>
            </w:r>
          </w:p>
          <w:p w14:paraId="060B381D" w14:textId="0EC6027E" w:rsidR="001C60A5" w:rsidRPr="001E2AF3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Bahram </w:t>
            </w:r>
            <w:proofErr w:type="spellStart"/>
            <w:r w:rsidRPr="001E2AF3">
              <w:t>Assadian</w:t>
            </w:r>
            <w:proofErr w:type="spellEnd"/>
            <w:r w:rsidRPr="001E2AF3">
              <w:t xml:space="preserve"> </w:t>
            </w:r>
          </w:p>
          <w:p w14:paraId="1FB03943" w14:textId="50E10226" w:rsidR="001C60A5" w:rsidRPr="008E7017" w:rsidRDefault="001C60A5" w:rsidP="001C60A5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FD3330">
              <w:rPr>
                <w:i/>
              </w:rPr>
              <w:t xml:space="preserve">Abstraction principles: presupposition and numerical existence </w:t>
            </w:r>
            <w:r w:rsidRPr="001E2AF3">
              <w:t xml:space="preserve"> 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EA97" w14:textId="07DB95F3" w:rsidR="001C60A5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r>
              <w:t>Chair: Adrian Kreutz</w:t>
            </w:r>
          </w:p>
          <w:p w14:paraId="4400CB40" w14:textId="3C4FE1BD" w:rsidR="001C60A5" w:rsidRPr="001E2AF3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proofErr w:type="spellStart"/>
            <w:r w:rsidRPr="001E2AF3">
              <w:t>Kok</w:t>
            </w:r>
            <w:proofErr w:type="spellEnd"/>
            <w:r w:rsidRPr="001E2AF3">
              <w:t xml:space="preserve"> Yong Lee </w:t>
            </w:r>
          </w:p>
          <w:p w14:paraId="6D82248C" w14:textId="77777777" w:rsidR="001C60A5" w:rsidRPr="00026351" w:rsidRDefault="001C60A5" w:rsidP="001C60A5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026351">
              <w:rPr>
                <w:i/>
              </w:rPr>
              <w:t xml:space="preserve">A New Twist to the No Miracle Argument </w:t>
            </w:r>
          </w:p>
          <w:p w14:paraId="43419146" w14:textId="77777777" w:rsidR="008A58BB" w:rsidRPr="001E2AF3" w:rsidRDefault="008A58BB" w:rsidP="008A58BB">
            <w:pPr>
              <w:pStyle w:val="Web"/>
              <w:snapToGrid w:val="0"/>
              <w:spacing w:before="120" w:beforeAutospacing="0" w:after="120" w:afterAutospacing="0"/>
            </w:pPr>
            <w:proofErr w:type="spellStart"/>
            <w:r w:rsidRPr="001E2AF3">
              <w:t>Elay</w:t>
            </w:r>
            <w:proofErr w:type="spellEnd"/>
            <w:r w:rsidRPr="001E2AF3">
              <w:t xml:space="preserve"> </w:t>
            </w:r>
            <w:proofErr w:type="spellStart"/>
            <w:r w:rsidRPr="001E2AF3">
              <w:t>Shech</w:t>
            </w:r>
            <w:proofErr w:type="spellEnd"/>
            <w:r w:rsidRPr="001E2AF3">
              <w:t xml:space="preserve"> </w:t>
            </w:r>
          </w:p>
          <w:p w14:paraId="18CE5ED9" w14:textId="456F1547" w:rsidR="001C60A5" w:rsidRPr="008E7017" w:rsidRDefault="008A58BB" w:rsidP="008A58BB">
            <w:pPr>
              <w:pStyle w:val="Web"/>
              <w:snapToGrid w:val="0"/>
              <w:spacing w:before="120" w:beforeAutospacing="0" w:after="120" w:afterAutospacing="0"/>
              <w:rPr>
                <w:rFonts w:eastAsia="SimSun"/>
                <w:u w:val="single"/>
              </w:rPr>
            </w:pPr>
            <w:r w:rsidRPr="00FD3330">
              <w:rPr>
                <w:i/>
              </w:rPr>
              <w:t>Anti-realism (</w:t>
            </w:r>
            <w:proofErr w:type="spellStart"/>
            <w:r w:rsidRPr="00FD3330">
              <w:rPr>
                <w:i/>
              </w:rPr>
              <w:t>Selectionist</w:t>
            </w:r>
            <w:proofErr w:type="spellEnd"/>
            <w:r w:rsidRPr="00FD3330">
              <w:rPr>
                <w:i/>
              </w:rPr>
              <w:t>) Explanation of the Success of Science, Material Induction, and Mathematical Platonism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0FE6" w14:textId="4CCF9E8F" w:rsidR="001C60A5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r>
              <w:t>Chair: Ralf M. Bader</w:t>
            </w:r>
          </w:p>
          <w:p w14:paraId="2B5D4BDF" w14:textId="2B47758B" w:rsidR="001C60A5" w:rsidRPr="001E2AF3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 xml:space="preserve">Wei Zeng </w:t>
            </w:r>
          </w:p>
          <w:p w14:paraId="5A0A0A1E" w14:textId="77777777" w:rsidR="001C60A5" w:rsidRDefault="001C60A5" w:rsidP="001C60A5">
            <w:pPr>
              <w:pStyle w:val="Web"/>
              <w:snapToGrid w:val="0"/>
              <w:spacing w:before="120" w:beforeAutospacing="0" w:after="120" w:afterAutospacing="0"/>
            </w:pPr>
            <w:r w:rsidRPr="001E2AF3">
              <w:t>Indispensability Argument and Full-blooded Platonism: Mathematics and Morality</w:t>
            </w:r>
          </w:p>
          <w:p w14:paraId="61B8E1E3" w14:textId="77777777" w:rsidR="008E7017" w:rsidRPr="009100BF" w:rsidRDefault="008E7017" w:rsidP="008E7017">
            <w:pPr>
              <w:pStyle w:val="Web"/>
              <w:snapToGrid w:val="0"/>
              <w:spacing w:before="120" w:beforeAutospacing="0" w:after="120" w:afterAutospacing="0"/>
            </w:pPr>
            <w:r w:rsidRPr="009100BF">
              <w:t xml:space="preserve">Tien-Chun Lo </w:t>
            </w:r>
          </w:p>
          <w:p w14:paraId="6CF8C0B2" w14:textId="0CBE9DB4" w:rsidR="00026351" w:rsidRPr="009100BF" w:rsidRDefault="008E7017" w:rsidP="008E701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i/>
              </w:rPr>
              <w:t>Grounding Identity in Existence</w:t>
            </w:r>
          </w:p>
        </w:tc>
      </w:tr>
      <w:tr w:rsidR="001C60A5" w:rsidRPr="0098165D" w14:paraId="082CD730" w14:textId="77777777" w:rsidTr="008E7017">
        <w:trPr>
          <w:trHeight w:val="263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362A8" w14:textId="241ED688" w:rsidR="001C60A5" w:rsidRPr="0098165D" w:rsidRDefault="001C60A5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57CAE" w14:textId="629F91A1" w:rsidR="001C60A5" w:rsidRPr="0098165D" w:rsidRDefault="006D1C30" w:rsidP="006D1C3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16:20-16:30                                  </w:t>
            </w:r>
            <w:r w:rsidRPr="006D1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Tea-time</w:t>
            </w:r>
          </w:p>
        </w:tc>
      </w:tr>
      <w:tr w:rsidR="006D1C30" w:rsidRPr="0098165D" w14:paraId="2D5A560F" w14:textId="77777777" w:rsidTr="006D1C30">
        <w:trPr>
          <w:trHeight w:val="1562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2045C" w14:textId="75C57DCC" w:rsidR="006D1C30" w:rsidRDefault="006D1C30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</w:p>
          <w:p w14:paraId="554E4ECF" w14:textId="64CD1406" w:rsidR="006D1C30" w:rsidRPr="00735BD4" w:rsidRDefault="006D1C30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17:10</w:t>
            </w:r>
          </w:p>
          <w:p w14:paraId="77BF6299" w14:textId="77777777" w:rsidR="006D1C30" w:rsidRDefault="006D1C30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69B53" w14:textId="77777777" w:rsidR="006D1C30" w:rsidRDefault="006D1C30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7E2F2" w14:textId="77777777" w:rsidR="006D1C30" w:rsidRDefault="006D1C30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7F3DA" w14:textId="29272DEE" w:rsidR="006D1C30" w:rsidRPr="0098165D" w:rsidRDefault="006D1C30" w:rsidP="0073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D814" w14:textId="5D005401" w:rsidR="006D1C30" w:rsidRDefault="006D1C30" w:rsidP="001C60A5">
            <w:pPr>
              <w:pStyle w:val="Web"/>
              <w:snapToGrid w:val="0"/>
              <w:spacing w:before="120" w:beforeAutospacing="0" w:after="120" w:afterAutospacing="0"/>
            </w:pPr>
            <w:r>
              <w:t xml:space="preserve">Chair: </w:t>
            </w:r>
            <w:proofErr w:type="spellStart"/>
            <w:r w:rsidRPr="001E2AF3">
              <w:t>Hsuan-Chih</w:t>
            </w:r>
            <w:proofErr w:type="spellEnd"/>
            <w:r w:rsidRPr="001E2AF3">
              <w:t xml:space="preserve"> Lin</w:t>
            </w:r>
            <w:r>
              <w:t xml:space="preserve"> </w:t>
            </w:r>
          </w:p>
          <w:p w14:paraId="34375C17" w14:textId="77777777" w:rsidR="006D1C30" w:rsidRDefault="006D1C30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AF3">
              <w:rPr>
                <w:rFonts w:ascii="Times New Roman" w:hAnsi="Times New Roman" w:cs="Times New Roman"/>
                <w:sz w:val="24"/>
                <w:szCs w:val="24"/>
              </w:rPr>
              <w:t>Satoru Suzuki</w:t>
            </w:r>
          </w:p>
          <w:p w14:paraId="39A1F52D" w14:textId="14D196D4" w:rsidR="006D1C30" w:rsidRDefault="006D1C30" w:rsidP="00735BD4">
            <w:pPr>
              <w:adjustRightInd w:val="0"/>
              <w:snapToGrid w:val="0"/>
              <w:spacing w:beforeLines="50" w:before="12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735BD4">
              <w:rPr>
                <w:rFonts w:ascii="Times New Roman" w:hAnsi="Times New Roman" w:cs="Times New Roman"/>
                <w:i/>
              </w:rPr>
              <w:t xml:space="preserve">A Non-Archimedean </w:t>
            </w:r>
            <w:proofErr w:type="spellStart"/>
            <w:r w:rsidRPr="00735BD4">
              <w:rPr>
                <w:rFonts w:ascii="Times New Roman" w:hAnsi="Times New Roman" w:cs="Times New Roman"/>
                <w:i/>
              </w:rPr>
              <w:t>Defense</w:t>
            </w:r>
            <w:proofErr w:type="spellEnd"/>
            <w:r w:rsidRPr="00735BD4">
              <w:rPr>
                <w:rFonts w:ascii="Times New Roman" w:hAnsi="Times New Roman" w:cs="Times New Roman"/>
                <w:i/>
              </w:rPr>
              <w:t xml:space="preserve"> of Field’s Nominalism</w:t>
            </w:r>
          </w:p>
          <w:p w14:paraId="4793ECE7" w14:textId="0B1F5E0D" w:rsidR="009100BF" w:rsidRPr="009100BF" w:rsidRDefault="009100BF" w:rsidP="00735BD4">
            <w:pPr>
              <w:adjustRightInd w:val="0"/>
              <w:snapToGrid w:val="0"/>
              <w:spacing w:beforeLines="50" w:before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* </w:t>
            </w:r>
          </w:p>
          <w:p w14:paraId="7CB920A7" w14:textId="094A555D" w:rsidR="006D1C30" w:rsidRPr="006D1C30" w:rsidRDefault="006D1C30" w:rsidP="001C60A5">
            <w:pPr>
              <w:pStyle w:val="Web"/>
              <w:snapToGrid w:val="0"/>
              <w:spacing w:before="120" w:beforeAutospacing="0" w:after="120" w:afterAutospacing="0"/>
              <w:rPr>
                <w:b/>
              </w:rPr>
            </w:pPr>
            <w:r w:rsidRPr="006D1C30">
              <w:rPr>
                <w:b/>
              </w:rPr>
              <w:t xml:space="preserve">Mary </w:t>
            </w:r>
            <w:proofErr w:type="spellStart"/>
            <w:r w:rsidRPr="006D1C30">
              <w:rPr>
                <w:b/>
              </w:rPr>
              <w:t>Leng</w:t>
            </w:r>
            <w:proofErr w:type="spellEnd"/>
            <w:r w:rsidRPr="006D1C30">
              <w:rPr>
                <w:b/>
              </w:rPr>
              <w:t xml:space="preserve"> </w:t>
            </w:r>
          </w:p>
          <w:p w14:paraId="28F5A0FC" w14:textId="74378AA9" w:rsidR="006D1C30" w:rsidRPr="00735BD4" w:rsidRDefault="006D1C30" w:rsidP="00735BD4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735BD4">
              <w:rPr>
                <w:i/>
              </w:rPr>
              <w:t xml:space="preserve">The Prim and the Prime: Putnam, Thick Concepts, and the Collapse of the Mathematical/Physical Dichotomy' </w:t>
            </w:r>
          </w:p>
        </w:tc>
        <w:tc>
          <w:tcPr>
            <w:tcW w:w="25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D266" w14:textId="720850A1" w:rsidR="006D1C30" w:rsidRDefault="006D1C30" w:rsidP="001C60A5">
            <w:pPr>
              <w:pStyle w:val="Web"/>
              <w:snapToGrid w:val="0"/>
              <w:spacing w:before="120" w:beforeAutospacing="0" w:after="120" w:afterAutospacing="0"/>
            </w:pPr>
            <w:r>
              <w:t>16:30-17:30</w:t>
            </w:r>
          </w:p>
          <w:p w14:paraId="1A5E4851" w14:textId="6EA39680" w:rsidR="006D1C30" w:rsidRDefault="006D1C30" w:rsidP="001C60A5">
            <w:pPr>
              <w:pStyle w:val="Web"/>
              <w:snapToGrid w:val="0"/>
              <w:spacing w:before="120" w:beforeAutospacing="0" w:after="120" w:afterAutospacing="0"/>
            </w:pPr>
            <w:r>
              <w:t>Chair:</w:t>
            </w:r>
            <w:r w:rsidR="009100BF">
              <w:t xml:space="preserve"> Peter </w:t>
            </w:r>
            <w:proofErr w:type="spellStart"/>
            <w:r w:rsidR="009100BF" w:rsidRPr="001E2AF3">
              <w:t>Shiu-Hwa</w:t>
            </w:r>
            <w:proofErr w:type="spellEnd"/>
            <w:r w:rsidR="009100BF" w:rsidRPr="001E2AF3">
              <w:t xml:space="preserve"> </w:t>
            </w:r>
            <w:proofErr w:type="spellStart"/>
            <w:r w:rsidR="009100BF" w:rsidRPr="001E2AF3">
              <w:t>Tsu</w:t>
            </w:r>
            <w:proofErr w:type="spellEnd"/>
          </w:p>
          <w:p w14:paraId="7FFF1655" w14:textId="232BFB3C" w:rsidR="006D1C30" w:rsidRPr="006D1C30" w:rsidRDefault="006D1C30" w:rsidP="001C60A5">
            <w:pPr>
              <w:pStyle w:val="Web"/>
              <w:snapToGrid w:val="0"/>
              <w:spacing w:before="120" w:beforeAutospacing="0" w:after="120" w:afterAutospacing="0"/>
              <w:rPr>
                <w:b/>
              </w:rPr>
            </w:pPr>
            <w:r w:rsidRPr="006D1C30">
              <w:rPr>
                <w:b/>
              </w:rPr>
              <w:t xml:space="preserve">Ralf M. Bader </w:t>
            </w:r>
          </w:p>
          <w:p w14:paraId="0B616B94" w14:textId="3EEA8BBD" w:rsidR="008E7017" w:rsidRPr="008E7017" w:rsidRDefault="006D1C30" w:rsidP="006D1C30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eastAsia="SimSun"/>
                <w:i/>
              </w:rPr>
            </w:pPr>
            <w:r w:rsidRPr="00026351">
              <w:rPr>
                <w:i/>
              </w:rPr>
              <w:t>Meta-ethical robustness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9EF5" w14:textId="77777777" w:rsidR="006D1C30" w:rsidRDefault="006D1C30" w:rsidP="001C60A5">
            <w:pPr>
              <w:pStyle w:val="Web"/>
              <w:snapToGrid w:val="0"/>
              <w:spacing w:before="120" w:beforeAutospacing="0" w:after="120" w:afterAutospacing="0"/>
            </w:pPr>
            <w:r>
              <w:t xml:space="preserve">Chair: </w:t>
            </w:r>
            <w:proofErr w:type="spellStart"/>
            <w:r>
              <w:t>Duen</w:t>
            </w:r>
            <w:proofErr w:type="spellEnd"/>
            <w:r>
              <w:t>-Min Deng</w:t>
            </w:r>
          </w:p>
          <w:p w14:paraId="3B8F2A8A" w14:textId="01B6CDC3" w:rsidR="008E7017" w:rsidRPr="001E2AF3" w:rsidRDefault="008E7017" w:rsidP="008E7017">
            <w:pPr>
              <w:pStyle w:val="Web"/>
              <w:snapToGrid w:val="0"/>
              <w:spacing w:before="120" w:beforeAutospacing="0" w:after="120" w:afterAutospacing="0"/>
            </w:pPr>
            <w:proofErr w:type="spellStart"/>
            <w:r w:rsidRPr="001E2AF3">
              <w:t>Duen</w:t>
            </w:r>
            <w:proofErr w:type="spellEnd"/>
            <w:r w:rsidRPr="001E2AF3">
              <w:t xml:space="preserve">-Ming Deng and </w:t>
            </w:r>
            <w:proofErr w:type="spellStart"/>
            <w:r w:rsidRPr="001E2AF3">
              <w:t>Hsuan-Chih</w:t>
            </w:r>
            <w:proofErr w:type="spellEnd"/>
            <w:r w:rsidRPr="001E2AF3">
              <w:t xml:space="preserve"> Lin</w:t>
            </w:r>
          </w:p>
          <w:p w14:paraId="17CE8C66" w14:textId="10F42201" w:rsidR="008E7017" w:rsidRDefault="008E7017" w:rsidP="008E7017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8E7017">
              <w:rPr>
                <w:i/>
              </w:rPr>
              <w:t>Inside and Outside a Possible World</w:t>
            </w:r>
          </w:p>
          <w:p w14:paraId="00C929CE" w14:textId="7550D550" w:rsidR="009100BF" w:rsidRPr="009100BF" w:rsidRDefault="009100BF" w:rsidP="008E7017">
            <w:pPr>
              <w:pStyle w:val="Web"/>
              <w:snapToGrid w:val="0"/>
              <w:spacing w:before="120" w:beforeAutospacing="0" w:after="120" w:afterAutospacing="0"/>
              <w:rPr>
                <w:b/>
              </w:rPr>
            </w:pPr>
            <w:r>
              <w:t>*  *  *</w:t>
            </w:r>
          </w:p>
          <w:p w14:paraId="0E524696" w14:textId="69ECF620" w:rsidR="006D1C30" w:rsidRPr="006D1C30" w:rsidRDefault="006D1C30" w:rsidP="001C60A5">
            <w:pPr>
              <w:pStyle w:val="Web"/>
              <w:snapToGrid w:val="0"/>
              <w:spacing w:before="120" w:beforeAutospacing="0" w:after="120" w:afterAutospacing="0"/>
              <w:rPr>
                <w:b/>
              </w:rPr>
            </w:pPr>
            <w:r w:rsidRPr="006D1C30">
              <w:rPr>
                <w:b/>
              </w:rPr>
              <w:t xml:space="preserve">Gonzalo Rodriguez-Pereyra </w:t>
            </w:r>
          </w:p>
          <w:p w14:paraId="056AA723" w14:textId="77777777" w:rsidR="006D1C30" w:rsidRPr="008E7017" w:rsidRDefault="006D1C30" w:rsidP="001C60A5">
            <w:pPr>
              <w:pStyle w:val="Web"/>
              <w:snapToGrid w:val="0"/>
              <w:spacing w:before="120" w:beforeAutospacing="0" w:after="120" w:afterAutospacing="0"/>
              <w:rPr>
                <w:i/>
              </w:rPr>
            </w:pPr>
            <w:r w:rsidRPr="008E7017">
              <w:rPr>
                <w:i/>
              </w:rPr>
              <w:t xml:space="preserve">An argument for the Identity of </w:t>
            </w:r>
            <w:proofErr w:type="spellStart"/>
            <w:r w:rsidRPr="008E7017">
              <w:rPr>
                <w:i/>
              </w:rPr>
              <w:t>Indiscernibles</w:t>
            </w:r>
            <w:proofErr w:type="spellEnd"/>
            <w:r w:rsidRPr="008E7017">
              <w:rPr>
                <w:i/>
              </w:rPr>
              <w:t xml:space="preserve"> </w:t>
            </w:r>
          </w:p>
          <w:p w14:paraId="0C6F8552" w14:textId="7A3BC31B" w:rsidR="006D1C30" w:rsidRPr="00C96D4E" w:rsidRDefault="006D1C30" w:rsidP="001C60A5">
            <w:pPr>
              <w:pStyle w:val="Web"/>
              <w:snapToGrid w:val="0"/>
              <w:spacing w:before="120" w:beforeAutospacing="0" w:after="120" w:afterAutospacing="0"/>
            </w:pPr>
          </w:p>
        </w:tc>
      </w:tr>
      <w:tr w:rsidR="006D1C30" w:rsidRPr="0098165D" w14:paraId="10AE2D78" w14:textId="77777777" w:rsidTr="004D6309">
        <w:trPr>
          <w:trHeight w:val="184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FACEC" w14:textId="77777777" w:rsidR="008E7017" w:rsidRPr="00735BD4" w:rsidRDefault="008E7017" w:rsidP="008E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17:10</w:t>
            </w:r>
          </w:p>
          <w:p w14:paraId="5999BCB7" w14:textId="77777777" w:rsidR="008E7017" w:rsidRDefault="008E7017" w:rsidP="008E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9904B" w14:textId="77777777" w:rsidR="008E7017" w:rsidRDefault="008E7017" w:rsidP="008E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A98CD" w14:textId="105188F5" w:rsidR="006D1C30" w:rsidRDefault="008E7017" w:rsidP="008E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B209" w14:textId="77777777" w:rsidR="006D1C30" w:rsidRDefault="006D1C30" w:rsidP="001C60A5">
            <w:pPr>
              <w:pStyle w:val="Web"/>
              <w:snapToGrid w:val="0"/>
              <w:spacing w:before="120" w:beforeAutospacing="0" w:after="120" w:afterAutospacing="0"/>
            </w:pPr>
          </w:p>
        </w:tc>
        <w:tc>
          <w:tcPr>
            <w:tcW w:w="25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2DFF" w14:textId="77777777" w:rsidR="009100BF" w:rsidRDefault="006D1C30" w:rsidP="006D1C30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17:30</w:t>
            </w:r>
            <w:r>
              <w:rPr>
                <w:rFonts w:eastAsiaTheme="minorEastAsia"/>
                <w:lang w:eastAsia="zh-TW"/>
              </w:rPr>
              <w:t xml:space="preserve"> </w:t>
            </w:r>
          </w:p>
          <w:p w14:paraId="5BDADE02" w14:textId="6C9A696B" w:rsidR="006D1C30" w:rsidRPr="009100BF" w:rsidRDefault="006D1C30" w:rsidP="006D1C30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eastAsiaTheme="minorEastAsia"/>
                <w:b/>
                <w:i/>
                <w:lang w:eastAsia="zh-TW"/>
              </w:rPr>
            </w:pPr>
            <w:r w:rsidRPr="009100BF">
              <w:rPr>
                <w:rFonts w:eastAsiaTheme="minorEastAsia"/>
                <w:lang w:eastAsia="zh-TW"/>
              </w:rPr>
              <w:t xml:space="preserve">— </w:t>
            </w:r>
            <w:r w:rsidRPr="009100BF">
              <w:rPr>
                <w:rFonts w:eastAsiaTheme="minorEastAsia"/>
                <w:b/>
                <w:i/>
                <w:lang w:eastAsia="zh-TW"/>
              </w:rPr>
              <w:t>Annual  Meeting</w:t>
            </w:r>
          </w:p>
          <w:p w14:paraId="302EDAA3" w14:textId="18431860" w:rsidR="006D1C30" w:rsidRPr="006D1C30" w:rsidRDefault="006D1C30" w:rsidP="001C60A5">
            <w:pPr>
              <w:pStyle w:val="Web"/>
              <w:snapToGrid w:val="0"/>
              <w:spacing w:before="120" w:beforeAutospacing="0" w:after="120" w:afterAutospacing="0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Taiwan Association for Logic, Methodology and the Philosophy of Science and </w:t>
            </w:r>
            <w:proofErr w:type="spellStart"/>
            <w:r>
              <w:rPr>
                <w:rFonts w:eastAsiaTheme="minorEastAsia" w:hint="eastAsia"/>
                <w:lang w:eastAsia="zh-TW"/>
              </w:rPr>
              <w:t>Techonology</w:t>
            </w:r>
            <w:proofErr w:type="spellEnd"/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711D" w14:textId="77777777" w:rsidR="006D1C30" w:rsidRDefault="006D1C30" w:rsidP="001C60A5">
            <w:pPr>
              <w:pStyle w:val="Web"/>
              <w:snapToGrid w:val="0"/>
              <w:spacing w:before="120" w:beforeAutospacing="0" w:after="120" w:afterAutospacing="0"/>
            </w:pPr>
          </w:p>
        </w:tc>
      </w:tr>
      <w:tr w:rsidR="001C60A5" w:rsidRPr="0098165D" w14:paraId="445CA96F" w14:textId="77777777" w:rsidTr="001C60A5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5871D" w14:textId="14F14508" w:rsidR="001C60A5" w:rsidRPr="0098165D" w:rsidRDefault="001C60A5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4F82" w14:textId="65D38D44" w:rsidR="001C60A5" w:rsidRPr="0098165D" w:rsidRDefault="001C60A5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FE53" w14:textId="77777777" w:rsidR="001C60A5" w:rsidRPr="0098165D" w:rsidRDefault="001C60A5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076A" w14:textId="52A22EC8" w:rsidR="001C60A5" w:rsidRDefault="006D1C30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</w:t>
            </w:r>
            <w:r w:rsidR="001C60A5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18:15</w:t>
            </w:r>
          </w:p>
          <w:p w14:paraId="39EC96A9" w14:textId="1FAF3118" w:rsidR="001C60A5" w:rsidRPr="0098165D" w:rsidRDefault="001C60A5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losing Session</w:t>
            </w:r>
          </w:p>
        </w:tc>
      </w:tr>
      <w:tr w:rsidR="001C60A5" w:rsidRPr="0098165D" w14:paraId="1DAECC08" w14:textId="77777777" w:rsidTr="001C60A5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18C4C" w14:textId="49F9F322" w:rsidR="001C60A5" w:rsidRPr="0098165D" w:rsidRDefault="001C60A5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44D5" w14:textId="77777777" w:rsidR="001C60A5" w:rsidRPr="0098165D" w:rsidRDefault="001C60A5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Dinner</w:t>
            </w:r>
          </w:p>
        </w:tc>
        <w:tc>
          <w:tcPr>
            <w:tcW w:w="2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77B9" w14:textId="77777777" w:rsidR="001C60A5" w:rsidRPr="0098165D" w:rsidRDefault="001C60A5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AD9B" w14:textId="77777777" w:rsidR="001C60A5" w:rsidRPr="0098165D" w:rsidRDefault="001C60A5" w:rsidP="001C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D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Dinner</w:t>
            </w:r>
          </w:p>
        </w:tc>
      </w:tr>
    </w:tbl>
    <w:p w14:paraId="55D615A3" w14:textId="77777777" w:rsidR="0053387F" w:rsidRPr="0098165D" w:rsidRDefault="0053387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39A5BA1" w14:textId="352B80CA" w:rsidR="0053387F" w:rsidRPr="009100BF" w:rsidRDefault="009100BF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Jock Woods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00BF">
        <w:rPr>
          <w:rFonts w:ascii="Times New Roman" w:hAnsi="Times New Roman" w:cs="Times New Roman"/>
          <w:i/>
          <w:sz w:val="24"/>
          <w:szCs w:val="24"/>
        </w:rPr>
        <w:t>Generic Validity</w:t>
      </w:r>
      <w:r>
        <w:rPr>
          <w:rFonts w:ascii="Times New Roman" w:hAnsi="Times New Roman" w:cs="Times New Roman"/>
          <w:sz w:val="24"/>
          <w:szCs w:val="24"/>
        </w:rPr>
        <w:t xml:space="preserve"> (Withdraw)</w:t>
      </w:r>
    </w:p>
    <w:p w14:paraId="23B9E48A" w14:textId="18F3DB4A" w:rsidR="0053387F" w:rsidRPr="009100BF" w:rsidRDefault="009100BF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Dohrn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100BF">
        <w:rPr>
          <w:rFonts w:ascii="Times New Roman" w:hAnsi="Times New Roman" w:cs="Times New Roman" w:hint="eastAsia"/>
          <w:i/>
          <w:sz w:val="24"/>
          <w:szCs w:val="24"/>
        </w:rPr>
        <w:t xml:space="preserve">Anti-Realism Enabled: The Problem of </w:t>
      </w:r>
      <w:r w:rsidRPr="009100BF">
        <w:rPr>
          <w:rFonts w:ascii="Times New Roman" w:hAnsi="Times New Roman" w:cs="Times New Roman"/>
          <w:i/>
          <w:sz w:val="24"/>
          <w:szCs w:val="24"/>
        </w:rPr>
        <w:t>‘Unlovely Counterfactuals’</w:t>
      </w:r>
      <w:r>
        <w:rPr>
          <w:rFonts w:ascii="Times New Roman" w:hAnsi="Times New Roman" w:cs="Times New Roman"/>
          <w:sz w:val="24"/>
          <w:szCs w:val="24"/>
        </w:rPr>
        <w:t xml:space="preserve"> (Withdraw)</w:t>
      </w:r>
    </w:p>
    <w:sectPr w:rsidR="0053387F" w:rsidRPr="009100BF" w:rsidSect="00B13CC2">
      <w:headerReference w:type="default" r:id="rId7"/>
      <w:pgSz w:w="11909" w:h="16834"/>
      <w:pgMar w:top="1440" w:right="1440" w:bottom="1440" w:left="1440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9605" w14:textId="77777777" w:rsidR="009E7B5A" w:rsidRDefault="009E7B5A" w:rsidP="00D17A83">
      <w:pPr>
        <w:spacing w:line="240" w:lineRule="auto"/>
      </w:pPr>
      <w:r>
        <w:separator/>
      </w:r>
    </w:p>
  </w:endnote>
  <w:endnote w:type="continuationSeparator" w:id="0">
    <w:p w14:paraId="428B22A5" w14:textId="77777777" w:rsidR="009E7B5A" w:rsidRDefault="009E7B5A" w:rsidP="00D17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25B2" w14:textId="77777777" w:rsidR="009E7B5A" w:rsidRDefault="009E7B5A" w:rsidP="00D17A83">
      <w:pPr>
        <w:spacing w:line="240" w:lineRule="auto"/>
      </w:pPr>
      <w:r>
        <w:separator/>
      </w:r>
    </w:p>
  </w:footnote>
  <w:footnote w:type="continuationSeparator" w:id="0">
    <w:p w14:paraId="56D36C96" w14:textId="77777777" w:rsidR="009E7B5A" w:rsidRDefault="009E7B5A" w:rsidP="00D17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AA55" w14:textId="4C9FF382" w:rsidR="00B13CC2" w:rsidRDefault="00B13CC2">
    <w:pPr>
      <w:pStyle w:val="a6"/>
      <w:jc w:val="right"/>
      <w:rPr>
        <w:color w:val="548DD4" w:themeColor="text2" w:themeTint="99"/>
        <w:sz w:val="24"/>
        <w:szCs w:val="24"/>
      </w:rPr>
    </w:pPr>
    <w:r>
      <w:rPr>
        <w:noProof/>
        <w:lang w:val="en-US"/>
      </w:rPr>
      <w:drawing>
        <wp:inline distT="0" distB="0" distL="0" distR="0" wp14:anchorId="2F4DAFB3" wp14:editId="4A81A099">
          <wp:extent cx="2258060" cy="342900"/>
          <wp:effectExtent l="0" t="0" r="8890" b="0"/>
          <wp:docPr id="3" name="圖片 3" descr="C:\Users\CMY\Downloads\logo_T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Y\Downloads\logo_TM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7" cy="34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BFF3F" w14:textId="77777777" w:rsidR="00B13CC2" w:rsidRDefault="00B13C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7F"/>
    <w:rsid w:val="000004ED"/>
    <w:rsid w:val="00026351"/>
    <w:rsid w:val="00052341"/>
    <w:rsid w:val="000561F6"/>
    <w:rsid w:val="00096587"/>
    <w:rsid w:val="001C60A5"/>
    <w:rsid w:val="00220E1C"/>
    <w:rsid w:val="002544FB"/>
    <w:rsid w:val="002A19BE"/>
    <w:rsid w:val="00327D3E"/>
    <w:rsid w:val="003624D3"/>
    <w:rsid w:val="004240F4"/>
    <w:rsid w:val="0053387F"/>
    <w:rsid w:val="005448C3"/>
    <w:rsid w:val="005A6B6B"/>
    <w:rsid w:val="006D1C30"/>
    <w:rsid w:val="00727EF6"/>
    <w:rsid w:val="00735BD4"/>
    <w:rsid w:val="007409B8"/>
    <w:rsid w:val="007B13E4"/>
    <w:rsid w:val="0081588E"/>
    <w:rsid w:val="00845A8C"/>
    <w:rsid w:val="008A58BB"/>
    <w:rsid w:val="008B6532"/>
    <w:rsid w:val="008E7017"/>
    <w:rsid w:val="009100BF"/>
    <w:rsid w:val="00972BF1"/>
    <w:rsid w:val="0098165D"/>
    <w:rsid w:val="009E7B5A"/>
    <w:rsid w:val="00A43262"/>
    <w:rsid w:val="00A71514"/>
    <w:rsid w:val="00B13CC2"/>
    <w:rsid w:val="00C11C0F"/>
    <w:rsid w:val="00C1691F"/>
    <w:rsid w:val="00C96D4E"/>
    <w:rsid w:val="00CE3197"/>
    <w:rsid w:val="00D17A83"/>
    <w:rsid w:val="00D92F64"/>
    <w:rsid w:val="00EB2B67"/>
    <w:rsid w:val="00F05B23"/>
    <w:rsid w:val="00F21C75"/>
    <w:rsid w:val="00F60507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C71B7"/>
  <w15:docId w15:val="{6F51BF57-47E5-4904-8BAC-01B1CB96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1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A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A8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72BF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a">
    <w:name w:val="List Paragraph"/>
    <w:basedOn w:val="a"/>
    <w:uiPriority w:val="34"/>
    <w:qFormat/>
    <w:rsid w:val="009100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141D-013F-492E-AF71-09430C1E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公丕伶</cp:lastModifiedBy>
  <cp:revision>2</cp:revision>
  <dcterms:created xsi:type="dcterms:W3CDTF">2019-12-25T01:06:00Z</dcterms:created>
  <dcterms:modified xsi:type="dcterms:W3CDTF">2019-12-25T01:06:00Z</dcterms:modified>
</cp:coreProperties>
</file>